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CF" w:rsidRDefault="005C2FCF" w:rsidP="005C2FCF">
      <w:pPr>
        <w:spacing w:after="0"/>
        <w:rPr>
          <w:rFonts w:cs="Arial"/>
          <w:b/>
          <w:u w:val="single"/>
        </w:rPr>
      </w:pPr>
    </w:p>
    <w:p w:rsidR="00DD3920" w:rsidRDefault="00DD3920" w:rsidP="00DD3920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Appendix 2: Cost of achieving “Net Zero” in 2021</w:t>
      </w:r>
    </w:p>
    <w:p w:rsidR="00DD3920" w:rsidRDefault="00DD3920" w:rsidP="005C2FCF">
      <w:pPr>
        <w:spacing w:after="0"/>
        <w:rPr>
          <w:rFonts w:cs="Arial"/>
        </w:rPr>
      </w:pPr>
      <w:bookmarkStart w:id="0" w:name="_GoBack"/>
      <w:bookmarkEnd w:id="0"/>
    </w:p>
    <w:p w:rsidR="00DD3920" w:rsidRDefault="00DD3920" w:rsidP="005C2FCF">
      <w:pPr>
        <w:spacing w:after="0"/>
        <w:rPr>
          <w:rFonts w:cs="Arial"/>
        </w:rPr>
      </w:pPr>
    </w:p>
    <w:p w:rsidR="005C2FCF" w:rsidRDefault="005C2FCF" w:rsidP="005C2FCF">
      <w:pPr>
        <w:spacing w:after="0"/>
        <w:rPr>
          <w:rFonts w:cs="Arial"/>
        </w:rPr>
      </w:pPr>
      <w:r>
        <w:rPr>
          <w:rFonts w:cs="Arial"/>
        </w:rPr>
        <w:t xml:space="preserve">This table summarises the cost of 10% and 100% green gas combined with offsetting to achieve “net zero” </w:t>
      </w:r>
    </w:p>
    <w:p w:rsidR="005C2FCF" w:rsidRPr="00FE3636" w:rsidRDefault="005C2FCF" w:rsidP="005C2FCF">
      <w:pPr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127"/>
        <w:gridCol w:w="1391"/>
        <w:gridCol w:w="1450"/>
        <w:gridCol w:w="1398"/>
        <w:gridCol w:w="1488"/>
        <w:gridCol w:w="1357"/>
      </w:tblGrid>
      <w:tr w:rsidR="005C2FCF" w:rsidRPr="00FE3636" w:rsidTr="00AF5C7C">
        <w:trPr>
          <w:trHeight w:val="251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FCF" w:rsidRPr="00FE3636" w:rsidRDefault="005C2FCF" w:rsidP="00AF5C7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 xml:space="preserve">Amount of green gas 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 xml:space="preserve">Additional cost of green gas £ / year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>Remaining net annual carbon emissions (transport and residual, e.g. water) from Oct 2020</w:t>
            </w:r>
          </w:p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>Estimated tCO2/y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>Cost to offset remaining emissions locally / year (at £13/tCO2)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>Cost to offset remaining emissions in the developing world / year (at £6tCO2)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  <w:bCs/>
              </w:rPr>
            </w:pPr>
            <w:r w:rsidRPr="00FE3636">
              <w:rPr>
                <w:rFonts w:cs="Arial"/>
                <w:b/>
                <w:bCs/>
              </w:rPr>
              <w:t>Total additional estimated £cost / year</w:t>
            </w:r>
          </w:p>
          <w:p w:rsidR="005C2FCF" w:rsidRPr="00FE3636" w:rsidRDefault="005C2FCF" w:rsidP="00AF5C7C">
            <w:pPr>
              <w:spacing w:after="0"/>
              <w:rPr>
                <w:rFonts w:cs="Arial"/>
                <w:bCs/>
              </w:rPr>
            </w:pPr>
            <w:r w:rsidRPr="00FE3636">
              <w:rPr>
                <w:rFonts w:cs="Arial"/>
                <w:bCs/>
              </w:rPr>
              <w:t>(Range: dependent on the offsetting scheme)</w:t>
            </w:r>
          </w:p>
        </w:tc>
      </w:tr>
      <w:tr w:rsidR="005C2FCF" w:rsidRPr="00FE3636" w:rsidTr="00AF5C7C">
        <w:trPr>
          <w:trHeight w:val="7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</w:rPr>
            </w:pPr>
            <w:r w:rsidRPr="00FE3636">
              <w:rPr>
                <w:rFonts w:cs="Arial"/>
                <w:b/>
              </w:rPr>
              <w:t>Option 1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 xml:space="preserve">100% green gas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c£135k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2400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c.£31k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c.£14.5k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c£150k - £165k</w:t>
            </w:r>
          </w:p>
        </w:tc>
      </w:tr>
      <w:tr w:rsidR="005C2FCF" w:rsidRPr="00FE3636" w:rsidTr="00AF5C7C">
        <w:trPr>
          <w:trHeight w:val="71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 2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10%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c£13.5k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5370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c.£70k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c.£32k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c.£46-</w:t>
            </w:r>
            <w:r>
              <w:rPr>
                <w:rFonts w:cs="Arial"/>
              </w:rPr>
              <w:t>£</w:t>
            </w:r>
            <w:r w:rsidRPr="00FE3636">
              <w:rPr>
                <w:rFonts w:cs="Arial"/>
              </w:rPr>
              <w:t>84k</w:t>
            </w:r>
          </w:p>
          <w:p w:rsidR="005C2FCF" w:rsidRPr="00FE3636" w:rsidRDefault="005C2FCF" w:rsidP="00AF5C7C">
            <w:pPr>
              <w:spacing w:after="0"/>
              <w:rPr>
                <w:rFonts w:cs="Arial"/>
              </w:rPr>
            </w:pPr>
          </w:p>
        </w:tc>
      </w:tr>
      <w:tr w:rsidR="005C2FCF" w:rsidRPr="00FE3636" w:rsidTr="00AF5C7C">
        <w:trPr>
          <w:trHeight w:val="73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FCF" w:rsidRPr="00FE3636" w:rsidRDefault="005C2FCF" w:rsidP="00AF5C7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 3</w:t>
            </w:r>
            <w:r w:rsidRPr="00FE3636">
              <w:rPr>
                <w:rFonts w:cs="Arial"/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0 (100% fossil gas)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5700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c.£74k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c.£34k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CF" w:rsidRPr="00FE3636" w:rsidRDefault="005C2FCF" w:rsidP="00AF5C7C">
            <w:pPr>
              <w:spacing w:after="0"/>
              <w:rPr>
                <w:rFonts w:cs="Arial"/>
              </w:rPr>
            </w:pPr>
            <w:r w:rsidRPr="00FE3636">
              <w:rPr>
                <w:rFonts w:cs="Arial"/>
              </w:rPr>
              <w:t>c.£34-74k</w:t>
            </w:r>
          </w:p>
        </w:tc>
      </w:tr>
    </w:tbl>
    <w:p w:rsidR="0048606F" w:rsidRDefault="0048606F"/>
    <w:sectPr w:rsidR="004860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CF" w:rsidRDefault="005C2FCF" w:rsidP="005C2FCF">
      <w:pPr>
        <w:spacing w:after="0"/>
      </w:pPr>
      <w:r>
        <w:separator/>
      </w:r>
    </w:p>
  </w:endnote>
  <w:endnote w:type="continuationSeparator" w:id="0">
    <w:p w:rsidR="005C2FCF" w:rsidRDefault="005C2FCF" w:rsidP="005C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CF" w:rsidRDefault="005C2FCF" w:rsidP="005C2FCF">
      <w:pPr>
        <w:spacing w:after="0"/>
      </w:pPr>
      <w:r>
        <w:separator/>
      </w:r>
    </w:p>
  </w:footnote>
  <w:footnote w:type="continuationSeparator" w:id="0">
    <w:p w:rsidR="005C2FCF" w:rsidRDefault="005C2FCF" w:rsidP="005C2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CF" w:rsidRPr="005C2FCF" w:rsidRDefault="005C2FCF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 w:rsidRPr="005C2FCF">
      <w:rPr>
        <w:sz w:val="48"/>
        <w:szCs w:val="48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F"/>
    <w:rsid w:val="0048606F"/>
    <w:rsid w:val="005C2FCF"/>
    <w:rsid w:val="00D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C547-DC81-4245-93A0-9B935C8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CF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2FCF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2F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FCF"/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410E0E2B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2</cp:revision>
  <dcterms:created xsi:type="dcterms:W3CDTF">2021-11-17T11:11:00Z</dcterms:created>
  <dcterms:modified xsi:type="dcterms:W3CDTF">2021-11-17T11:13:00Z</dcterms:modified>
</cp:coreProperties>
</file>